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2B" w:rsidRDefault="006C7F83" w:rsidP="006C7F83">
      <w:pPr>
        <w:jc w:val="center"/>
        <w:rPr>
          <w:rFonts w:ascii="Times" w:hAnsi="Times"/>
          <w:sz w:val="32"/>
          <w:szCs w:val="32"/>
          <w:lang w:val="en-US"/>
        </w:rPr>
      </w:pPr>
      <w:r w:rsidRPr="008F7BED">
        <w:rPr>
          <w:rFonts w:ascii="Times" w:hAnsi="Times"/>
          <w:sz w:val="32"/>
          <w:szCs w:val="32"/>
          <w:lang w:val="en-US"/>
        </w:rPr>
        <w:t>MAROC</w:t>
      </w:r>
      <w:r>
        <w:rPr>
          <w:rFonts w:ascii="Times" w:hAnsi="Times"/>
          <w:sz w:val="32"/>
          <w:szCs w:val="32"/>
          <w:lang w:val="en-US"/>
        </w:rPr>
        <w:t xml:space="preserve"> 2013</w:t>
      </w:r>
    </w:p>
    <w:p w:rsidR="006C7F83" w:rsidRDefault="00A24B86" w:rsidP="006C7F83">
      <w:pPr>
        <w:jc w:val="center"/>
        <w:rPr>
          <w:rFonts w:ascii="Times" w:hAnsi="Times"/>
          <w:vertAlign w:val="superscript"/>
          <w:lang w:val="en-US"/>
        </w:rPr>
      </w:pPr>
      <w:proofErr w:type="spellStart"/>
      <w:r>
        <w:rPr>
          <w:rFonts w:ascii="Times" w:hAnsi="Times"/>
          <w:lang w:val="en-US"/>
        </w:rPr>
        <w:t>St</w:t>
      </w:r>
      <w:r w:rsidR="00A34D98" w:rsidRPr="00A24B86">
        <w:rPr>
          <w:rFonts w:ascii="Times" w:hAnsi="Times"/>
          <w:lang w:val="en-US"/>
        </w:rPr>
        <w:t>é</w:t>
      </w:r>
      <w:r w:rsidR="006C7F83" w:rsidRPr="008E1597">
        <w:rPr>
          <w:rFonts w:ascii="Times" w:hAnsi="Times"/>
          <w:lang w:val="en-US"/>
        </w:rPr>
        <w:t>phane</w:t>
      </w:r>
      <w:proofErr w:type="spellEnd"/>
      <w:r w:rsidR="006C7F83" w:rsidRPr="008E1597">
        <w:rPr>
          <w:rFonts w:ascii="Times" w:hAnsi="Times"/>
          <w:lang w:val="en-US"/>
        </w:rPr>
        <w:t xml:space="preserve"> Devismes</w:t>
      </w:r>
      <w:r w:rsidR="006C7F83" w:rsidRPr="008E1597">
        <w:rPr>
          <w:rFonts w:ascii="Times" w:hAnsi="Times"/>
          <w:vertAlign w:val="superscript"/>
          <w:lang w:val="en-US"/>
        </w:rPr>
        <w:t>1</w:t>
      </w:r>
      <w:r w:rsidR="00A34D98">
        <w:rPr>
          <w:rFonts w:ascii="Times" w:hAnsi="Times"/>
          <w:lang w:val="en-US"/>
        </w:rPr>
        <w:t xml:space="preserve">; </w:t>
      </w:r>
      <w:proofErr w:type="spellStart"/>
      <w:r w:rsidR="00A34D98">
        <w:rPr>
          <w:rFonts w:ascii="Times" w:hAnsi="Times"/>
          <w:lang w:val="en-US"/>
        </w:rPr>
        <w:t>Yliè</w:t>
      </w:r>
      <w:r w:rsidR="006C7F83" w:rsidRPr="008E1597">
        <w:rPr>
          <w:rFonts w:ascii="Times" w:hAnsi="Times"/>
          <w:lang w:val="en-US"/>
        </w:rPr>
        <w:t>s</w:t>
      </w:r>
      <w:proofErr w:type="spellEnd"/>
      <w:r w:rsidR="006C7F83" w:rsidRPr="008E1597">
        <w:rPr>
          <w:rFonts w:ascii="Times" w:hAnsi="Times"/>
          <w:lang w:val="en-US"/>
        </w:rPr>
        <w:t xml:space="preserve"> Falcone</w:t>
      </w:r>
      <w:r w:rsidR="008E1597" w:rsidRPr="008E1597">
        <w:rPr>
          <w:rFonts w:ascii="Times" w:hAnsi="Times"/>
          <w:vertAlign w:val="superscript"/>
          <w:lang w:val="en-US"/>
        </w:rPr>
        <w:t>2</w:t>
      </w:r>
      <w:r w:rsidR="008E1597" w:rsidRPr="008E1597">
        <w:rPr>
          <w:rFonts w:ascii="Times" w:hAnsi="Times"/>
          <w:lang w:val="en-US"/>
        </w:rPr>
        <w:t>; and</w:t>
      </w:r>
      <w:r w:rsidR="008E1597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Mohamed </w:t>
      </w:r>
      <w:proofErr w:type="spellStart"/>
      <w:r>
        <w:rPr>
          <w:rFonts w:ascii="Times" w:hAnsi="Times"/>
          <w:lang w:val="en-US"/>
        </w:rPr>
        <w:t>Yassin</w:t>
      </w:r>
      <w:proofErr w:type="spellEnd"/>
      <w:r>
        <w:rPr>
          <w:rFonts w:ascii="Times" w:hAnsi="Times"/>
          <w:lang w:val="en-US"/>
        </w:rPr>
        <w:t xml:space="preserve"> Chkouri</w:t>
      </w:r>
      <w:r w:rsidRPr="00A24B86">
        <w:rPr>
          <w:rFonts w:ascii="Times" w:hAnsi="Times"/>
          <w:vertAlign w:val="superscript"/>
          <w:lang w:val="en-US"/>
        </w:rPr>
        <w:t>3</w:t>
      </w:r>
    </w:p>
    <w:p w:rsidR="00A24B86" w:rsidRPr="00A24B86" w:rsidRDefault="00A24B86" w:rsidP="00A24B86">
      <w:pPr>
        <w:spacing w:line="240" w:lineRule="auto"/>
        <w:jc w:val="center"/>
        <w:rPr>
          <w:rFonts w:ascii="Times" w:hAnsi="Times"/>
          <w:sz w:val="18"/>
          <w:szCs w:val="18"/>
          <w:lang w:val="en-US"/>
        </w:rPr>
      </w:pPr>
      <w:r w:rsidRPr="00A24B86">
        <w:rPr>
          <w:rFonts w:ascii="Times" w:hAnsi="Times"/>
          <w:sz w:val="18"/>
          <w:szCs w:val="18"/>
          <w:vertAlign w:val="superscript"/>
          <w:lang w:val="en-US"/>
        </w:rPr>
        <w:t>1</w:t>
      </w:r>
      <w:r w:rsidRPr="00A24B86">
        <w:rPr>
          <w:rFonts w:ascii="Times" w:hAnsi="Times"/>
          <w:sz w:val="18"/>
          <w:szCs w:val="18"/>
          <w:lang w:val="en-US"/>
        </w:rPr>
        <w:t>VERIMAG, Grenoble</w:t>
      </w:r>
    </w:p>
    <w:p w:rsidR="00A24B86" w:rsidRPr="00A24B86" w:rsidRDefault="00A24B86" w:rsidP="00A24B86">
      <w:pPr>
        <w:spacing w:line="240" w:lineRule="auto"/>
        <w:jc w:val="center"/>
        <w:rPr>
          <w:rFonts w:ascii="Times" w:hAnsi="Times"/>
          <w:sz w:val="18"/>
          <w:szCs w:val="18"/>
          <w:lang w:val="en-US"/>
        </w:rPr>
      </w:pPr>
      <w:r w:rsidRPr="00A24B86">
        <w:rPr>
          <w:rFonts w:ascii="Times" w:hAnsi="Times"/>
          <w:sz w:val="18"/>
          <w:szCs w:val="18"/>
          <w:vertAlign w:val="superscript"/>
          <w:lang w:val="en-US"/>
        </w:rPr>
        <w:t>2</w:t>
      </w:r>
      <w:r w:rsidRPr="00A24B86">
        <w:rPr>
          <w:rFonts w:ascii="Times" w:hAnsi="Times"/>
          <w:sz w:val="18"/>
          <w:szCs w:val="18"/>
          <w:lang w:val="en-US"/>
        </w:rPr>
        <w:t>LIG, Grenoble</w:t>
      </w:r>
    </w:p>
    <w:p w:rsidR="00A24B86" w:rsidRPr="00A24B86" w:rsidRDefault="00A24B86" w:rsidP="00A24B86">
      <w:pPr>
        <w:spacing w:line="240" w:lineRule="auto"/>
        <w:jc w:val="center"/>
        <w:rPr>
          <w:rFonts w:ascii="Times" w:hAnsi="Times"/>
          <w:sz w:val="18"/>
          <w:szCs w:val="18"/>
          <w:lang w:val="en-US"/>
        </w:rPr>
      </w:pPr>
      <w:r w:rsidRPr="00A24B86">
        <w:rPr>
          <w:rFonts w:ascii="Times" w:hAnsi="Times"/>
          <w:sz w:val="18"/>
          <w:szCs w:val="18"/>
          <w:vertAlign w:val="superscript"/>
          <w:lang w:val="en-US"/>
        </w:rPr>
        <w:t>3</w:t>
      </w:r>
      <w:r w:rsidRPr="00A24B86">
        <w:rPr>
          <w:rFonts w:ascii="Times" w:hAnsi="Times"/>
          <w:sz w:val="18"/>
          <w:szCs w:val="18"/>
          <w:lang w:val="en-US"/>
        </w:rPr>
        <w:t xml:space="preserve">ENSA, </w:t>
      </w:r>
      <w:proofErr w:type="spellStart"/>
      <w:r w:rsidRPr="00A24B86">
        <w:rPr>
          <w:rFonts w:ascii="Times" w:hAnsi="Times"/>
          <w:sz w:val="18"/>
          <w:szCs w:val="18"/>
          <w:lang w:val="en-US"/>
        </w:rPr>
        <w:t>Tetouan</w:t>
      </w:r>
      <w:proofErr w:type="spellEnd"/>
    </w:p>
    <w:p w:rsidR="006C7F83" w:rsidRPr="008E1597" w:rsidRDefault="006C7F83">
      <w:pPr>
        <w:rPr>
          <w:rFonts w:ascii="Times" w:hAnsi="Times"/>
          <w:lang w:val="en-US"/>
        </w:rPr>
      </w:pPr>
    </w:p>
    <w:p w:rsidR="006C7F83" w:rsidRPr="008E1597" w:rsidRDefault="006C7F83">
      <w:pPr>
        <w:rPr>
          <w:rFonts w:ascii="Times" w:hAnsi="Times"/>
          <w:lang w:val="en-US"/>
        </w:rPr>
        <w:sectPr w:rsidR="006C7F83" w:rsidRPr="008E1597" w:rsidSect="006C7F83">
          <w:footerReference w:type="default" r:id="rId8"/>
          <w:pgSz w:w="11906" w:h="16838" w:code="11"/>
          <w:pgMar w:top="2041" w:right="1134" w:bottom="2041" w:left="1134" w:header="709" w:footer="709" w:gutter="0"/>
          <w:cols w:space="708"/>
          <w:docGrid w:linePitch="360"/>
        </w:sectPr>
      </w:pPr>
    </w:p>
    <w:p w:rsidR="006C7F83" w:rsidRPr="00A24B86" w:rsidRDefault="00A24B86" w:rsidP="00A24B86">
      <w:pPr>
        <w:jc w:val="both"/>
        <w:rPr>
          <w:rFonts w:ascii="Times" w:hAnsi="Times"/>
          <w:i/>
          <w:lang w:val="en-US"/>
        </w:rPr>
      </w:pPr>
      <w:r w:rsidRPr="00A24B86">
        <w:rPr>
          <w:rFonts w:ascii="Times" w:hAnsi="Times"/>
          <w:b/>
          <w:lang w:val="en-US"/>
        </w:rPr>
        <w:lastRenderedPageBreak/>
        <w:t>Abstract:</w:t>
      </w:r>
      <w:r w:rsidRPr="00A24B86">
        <w:rPr>
          <w:lang w:val="en-US"/>
        </w:rPr>
        <w:t xml:space="preserve"> </w:t>
      </w:r>
      <w:r w:rsidRPr="00A24B86">
        <w:rPr>
          <w:rFonts w:ascii="Times" w:hAnsi="Times"/>
          <w:i/>
          <w:lang w:val="en-US"/>
        </w:rPr>
        <w:t>This is the template</w:t>
      </w:r>
      <w:r>
        <w:rPr>
          <w:rFonts w:ascii="Times" w:hAnsi="Times"/>
          <w:i/>
          <w:lang w:val="en-US"/>
        </w:rPr>
        <w:t xml:space="preserve"> for the first edition of MAROC </w:t>
      </w:r>
      <w:r w:rsidRPr="00A24B86">
        <w:rPr>
          <w:rFonts w:ascii="Times" w:hAnsi="Times"/>
          <w:i/>
          <w:lang w:val="en-US"/>
        </w:rPr>
        <w:t xml:space="preserve">Workshop 2013 on Models </w:t>
      </w:r>
      <w:r>
        <w:rPr>
          <w:rFonts w:ascii="Times" w:hAnsi="Times"/>
          <w:i/>
          <w:lang w:val="en-US"/>
        </w:rPr>
        <w:t xml:space="preserve">and Algorithms for Reliable and </w:t>
      </w:r>
      <w:r w:rsidRPr="00A24B86">
        <w:rPr>
          <w:rFonts w:ascii="Times" w:hAnsi="Times"/>
          <w:i/>
          <w:lang w:val="en-US"/>
        </w:rPr>
        <w:t xml:space="preserve">Open Computing which will </w:t>
      </w:r>
      <w:r>
        <w:rPr>
          <w:rFonts w:ascii="Times" w:hAnsi="Times"/>
          <w:i/>
          <w:lang w:val="en-US"/>
        </w:rPr>
        <w:t xml:space="preserve">be held in </w:t>
      </w:r>
      <w:proofErr w:type="spellStart"/>
      <w:r>
        <w:rPr>
          <w:rFonts w:ascii="Times" w:hAnsi="Times"/>
          <w:i/>
          <w:lang w:val="en-US"/>
        </w:rPr>
        <w:t>T</w:t>
      </w:r>
      <w:r w:rsidR="00A34D98" w:rsidRPr="00A34D98">
        <w:rPr>
          <w:rFonts w:ascii="Times" w:hAnsi="Times"/>
          <w:i/>
          <w:lang w:val="en-US"/>
        </w:rPr>
        <w:t>é</w:t>
      </w:r>
      <w:r>
        <w:rPr>
          <w:rFonts w:ascii="Times" w:hAnsi="Times"/>
          <w:i/>
          <w:lang w:val="en-US"/>
        </w:rPr>
        <w:t>touan</w:t>
      </w:r>
      <w:proofErr w:type="spellEnd"/>
      <w:r>
        <w:rPr>
          <w:rFonts w:ascii="Times" w:hAnsi="Times"/>
          <w:i/>
          <w:lang w:val="en-US"/>
        </w:rPr>
        <w:t xml:space="preserve"> (Morocco) on</w:t>
      </w:r>
      <w:r w:rsidR="00A34D98">
        <w:rPr>
          <w:rFonts w:ascii="Times" w:hAnsi="Times"/>
          <w:i/>
          <w:lang w:val="en-US"/>
        </w:rPr>
        <w:t xml:space="preserve"> </w:t>
      </w:r>
      <w:r w:rsidRPr="00A24B86">
        <w:rPr>
          <w:rFonts w:ascii="Times" w:hAnsi="Times"/>
          <w:i/>
          <w:lang w:val="en-US"/>
        </w:rPr>
        <w:t>December 16, 2013.</w:t>
      </w:r>
    </w:p>
    <w:p w:rsidR="006C7F83" w:rsidRDefault="00A24B86" w:rsidP="00A24B86">
      <w:pPr>
        <w:rPr>
          <w:rFonts w:ascii="Times" w:hAnsi="Times"/>
          <w:lang w:val="en-US"/>
        </w:rPr>
      </w:pPr>
      <w:r w:rsidRPr="00A24B86">
        <w:rPr>
          <w:rFonts w:ascii="Times" w:hAnsi="Times"/>
          <w:b/>
          <w:lang w:val="en-US"/>
        </w:rPr>
        <w:t>Keywords:</w:t>
      </w:r>
      <w:r>
        <w:rPr>
          <w:rFonts w:ascii="Times" w:hAnsi="Times"/>
          <w:b/>
          <w:lang w:val="en-US"/>
        </w:rPr>
        <w:t xml:space="preserve"> </w:t>
      </w:r>
      <w:r>
        <w:rPr>
          <w:rFonts w:ascii="Times" w:hAnsi="Times"/>
          <w:lang w:val="en-US"/>
        </w:rPr>
        <w:t>Lest of keywords…</w:t>
      </w:r>
    </w:p>
    <w:p w:rsidR="00A24B86" w:rsidRPr="00A24B86" w:rsidRDefault="00A24B86" w:rsidP="00A24B86">
      <w:pPr>
        <w:jc w:val="both"/>
        <w:rPr>
          <w:rFonts w:ascii="Times" w:hAnsi="Times"/>
          <w:b/>
          <w:sz w:val="32"/>
          <w:szCs w:val="32"/>
          <w:lang w:val="en-US"/>
        </w:rPr>
      </w:pPr>
      <w:r w:rsidRPr="00A24B86">
        <w:rPr>
          <w:rFonts w:ascii="Times" w:hAnsi="Times"/>
          <w:b/>
          <w:sz w:val="32"/>
          <w:szCs w:val="32"/>
          <w:lang w:val="en-US"/>
        </w:rPr>
        <w:t>1 Introduction</w:t>
      </w:r>
    </w:p>
    <w:p w:rsid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 xml:space="preserve">The first edition </w:t>
      </w:r>
      <w:r>
        <w:rPr>
          <w:rFonts w:ascii="Times" w:hAnsi="Times"/>
          <w:lang w:val="en-US"/>
        </w:rPr>
        <w:t xml:space="preserve">of </w:t>
      </w:r>
      <w:proofErr w:type="spellStart"/>
      <w:r>
        <w:rPr>
          <w:rFonts w:ascii="Times" w:hAnsi="Times"/>
          <w:lang w:val="en-US"/>
        </w:rPr>
        <w:t>MAROCWorkshop</w:t>
      </w:r>
      <w:proofErr w:type="spellEnd"/>
      <w:r>
        <w:rPr>
          <w:rFonts w:ascii="Times" w:hAnsi="Times"/>
          <w:lang w:val="en-US"/>
        </w:rPr>
        <w:t xml:space="preserve"> 2013 on Models </w:t>
      </w:r>
      <w:r w:rsidRPr="00A24B86">
        <w:rPr>
          <w:rFonts w:ascii="Times" w:hAnsi="Times"/>
          <w:lang w:val="en-US"/>
        </w:rPr>
        <w:t>and Algorithms for Re</w:t>
      </w:r>
      <w:r>
        <w:rPr>
          <w:rFonts w:ascii="Times" w:hAnsi="Times"/>
          <w:lang w:val="en-US"/>
        </w:rPr>
        <w:t xml:space="preserve">liable and Open Computing which </w:t>
      </w:r>
      <w:r w:rsidRPr="00A24B86">
        <w:rPr>
          <w:rFonts w:ascii="Times" w:hAnsi="Times"/>
          <w:lang w:val="en-US"/>
        </w:rPr>
        <w:t xml:space="preserve">will be held in </w:t>
      </w:r>
      <w:proofErr w:type="spellStart"/>
      <w:r w:rsidRPr="00A24B86">
        <w:rPr>
          <w:rFonts w:ascii="Times" w:hAnsi="Times"/>
          <w:lang w:val="en-US"/>
        </w:rPr>
        <w:t>Tetouan</w:t>
      </w:r>
      <w:proofErr w:type="spellEnd"/>
      <w:r w:rsidRPr="00A24B86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(Morocco) on December 16, 2013.</w:t>
      </w:r>
    </w:p>
    <w:p w:rsidR="00A24B86" w:rsidRPr="00A24B86" w:rsidRDefault="00A24B86" w:rsidP="00A24B86">
      <w:pPr>
        <w:ind w:firstLine="708"/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We invite submissions of short papers in relation with</w:t>
      </w:r>
      <w:r>
        <w:rPr>
          <w:rFonts w:ascii="Times" w:hAnsi="Times"/>
          <w:lang w:val="en-US"/>
        </w:rPr>
        <w:t xml:space="preserve"> </w:t>
      </w:r>
      <w:r w:rsidRPr="00A24B86">
        <w:rPr>
          <w:rFonts w:ascii="Times" w:hAnsi="Times"/>
          <w:lang w:val="en-US"/>
        </w:rPr>
        <w:t>the following themes:</w:t>
      </w:r>
    </w:p>
    <w:p w:rsidR="00A24B86" w:rsidRDefault="00A24B86" w:rsidP="00A24B86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Software Engineering</w:t>
      </w:r>
    </w:p>
    <w:p w:rsidR="00A24B86" w:rsidRDefault="00A24B86" w:rsidP="00A24B86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Verification and Validation</w:t>
      </w:r>
    </w:p>
    <w:p w:rsidR="00A24B86" w:rsidRDefault="00A24B86" w:rsidP="00A24B86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Component-based Systems</w:t>
      </w:r>
    </w:p>
    <w:p w:rsidR="00A24B86" w:rsidRDefault="00A24B86" w:rsidP="00A24B86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Wireless Sensor Networks</w:t>
      </w:r>
    </w:p>
    <w:p w:rsidR="00A24B86" w:rsidRDefault="00A24B86" w:rsidP="00A24B86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Cloud and Grid Computing</w:t>
      </w:r>
    </w:p>
    <w:p w:rsidR="00A24B86" w:rsidRPr="00A24B86" w:rsidRDefault="00A24B86" w:rsidP="00A24B86">
      <w:pPr>
        <w:pStyle w:val="Paragraphedeliste"/>
        <w:numPr>
          <w:ilvl w:val="0"/>
          <w:numId w:val="1"/>
        </w:num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Distributed Systems</w:t>
      </w:r>
    </w:p>
    <w:p w:rsidR="00A24B86" w:rsidRPr="00A24B86" w:rsidRDefault="00A24B86" w:rsidP="00A24B86">
      <w:pPr>
        <w:jc w:val="both"/>
        <w:rPr>
          <w:rFonts w:ascii="Times" w:hAnsi="Times"/>
          <w:b/>
          <w:sz w:val="28"/>
          <w:szCs w:val="28"/>
          <w:lang w:val="en-US"/>
        </w:rPr>
      </w:pPr>
      <w:r w:rsidRPr="00A24B86">
        <w:rPr>
          <w:rFonts w:ascii="Times" w:hAnsi="Times"/>
          <w:b/>
          <w:sz w:val="28"/>
          <w:szCs w:val="28"/>
          <w:lang w:val="en-US"/>
        </w:rPr>
        <w:t>1.1 Important dates</w:t>
      </w:r>
    </w:p>
    <w:p w:rsidR="00A24B86" w:rsidRP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b/>
          <w:lang w:val="en-US"/>
        </w:rPr>
        <w:t xml:space="preserve">Paper Submission: </w:t>
      </w:r>
      <w:r w:rsidRPr="00A24B86">
        <w:rPr>
          <w:rFonts w:ascii="Times" w:hAnsi="Times"/>
          <w:lang w:val="en-US"/>
        </w:rPr>
        <w:t>November 10 2013</w:t>
      </w:r>
    </w:p>
    <w:p w:rsidR="00A24B86" w:rsidRP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b/>
          <w:lang w:val="en-US"/>
        </w:rPr>
        <w:t>Notification to Authors:</w:t>
      </w:r>
      <w:r w:rsidRPr="00A24B86">
        <w:rPr>
          <w:rFonts w:ascii="Times" w:hAnsi="Times"/>
          <w:lang w:val="en-US"/>
        </w:rPr>
        <w:t xml:space="preserve"> November 30, 2013</w:t>
      </w:r>
    </w:p>
    <w:p w:rsidR="00A24B86" w:rsidRP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b/>
          <w:lang w:val="en-US"/>
        </w:rPr>
        <w:t>Registration:</w:t>
      </w:r>
      <w:r w:rsidRPr="00A24B86">
        <w:rPr>
          <w:rFonts w:ascii="Times" w:hAnsi="Times"/>
          <w:lang w:val="en-US"/>
        </w:rPr>
        <w:t xml:space="preserve"> December 2, 2013</w:t>
      </w:r>
    </w:p>
    <w:p w:rsidR="00A24B86" w:rsidRP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b/>
          <w:lang w:val="en-US"/>
        </w:rPr>
        <w:t>Camera-ready version:</w:t>
      </w:r>
      <w:r w:rsidRPr="00A24B86">
        <w:rPr>
          <w:rFonts w:ascii="Times" w:hAnsi="Times"/>
          <w:lang w:val="en-US"/>
        </w:rPr>
        <w:t xml:space="preserve"> December 8, 2013</w:t>
      </w:r>
    </w:p>
    <w:p w:rsidR="00A24B86" w:rsidRPr="008E1597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b/>
          <w:lang w:val="en-US"/>
        </w:rPr>
        <w:t>MAROC 2013:</w:t>
      </w:r>
      <w:r w:rsidRPr="00A24B86">
        <w:rPr>
          <w:rFonts w:ascii="Times" w:hAnsi="Times"/>
          <w:lang w:val="en-US"/>
        </w:rPr>
        <w:t xml:space="preserve"> December 16, 2013</w:t>
      </w:r>
    </w:p>
    <w:p w:rsidR="00A24B86" w:rsidRPr="00A24B86" w:rsidRDefault="00A24B86" w:rsidP="00A24B86">
      <w:pPr>
        <w:jc w:val="both"/>
        <w:rPr>
          <w:rFonts w:ascii="Times" w:hAnsi="Times"/>
          <w:b/>
          <w:sz w:val="28"/>
          <w:szCs w:val="28"/>
          <w:lang w:val="en-US"/>
        </w:rPr>
      </w:pPr>
      <w:r w:rsidRPr="00A24B86">
        <w:rPr>
          <w:rFonts w:ascii="Times" w:hAnsi="Times"/>
          <w:b/>
          <w:sz w:val="28"/>
          <w:szCs w:val="28"/>
          <w:lang w:val="en-US"/>
        </w:rPr>
        <w:lastRenderedPageBreak/>
        <w:t>1.2 Paper Presentation</w:t>
      </w:r>
    </w:p>
    <w:p w:rsidR="00A24B86" w:rsidRP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Prospective authors shou</w:t>
      </w:r>
      <w:r>
        <w:rPr>
          <w:rFonts w:ascii="Times" w:hAnsi="Times"/>
          <w:lang w:val="en-US"/>
        </w:rPr>
        <w:t xml:space="preserve">ld submit PDF versions of their </w:t>
      </w:r>
      <w:r w:rsidRPr="00A24B86">
        <w:rPr>
          <w:rFonts w:ascii="Times" w:hAnsi="Times"/>
          <w:lang w:val="en-US"/>
        </w:rPr>
        <w:t>paper. Papers should be b</w:t>
      </w:r>
      <w:r>
        <w:rPr>
          <w:rFonts w:ascii="Times" w:hAnsi="Times"/>
          <w:lang w:val="en-US"/>
        </w:rPr>
        <w:t xml:space="preserve">etween 2 and 4 pages, including </w:t>
      </w:r>
      <w:r w:rsidRPr="00A24B86">
        <w:rPr>
          <w:rFonts w:ascii="Times" w:hAnsi="Times"/>
          <w:lang w:val="en-US"/>
        </w:rPr>
        <w:t>figures and appendices</w:t>
      </w:r>
      <w:r>
        <w:rPr>
          <w:rFonts w:ascii="Times" w:hAnsi="Times"/>
          <w:lang w:val="en-US"/>
        </w:rPr>
        <w:t xml:space="preserve">. All papers must be written in </w:t>
      </w:r>
      <w:r w:rsidRPr="00A24B86">
        <w:rPr>
          <w:rFonts w:ascii="Times" w:hAnsi="Times"/>
          <w:lang w:val="en-US"/>
        </w:rPr>
        <w:t>English. Papers should</w:t>
      </w:r>
      <w:r>
        <w:rPr>
          <w:rFonts w:ascii="Times" w:hAnsi="Times"/>
          <w:lang w:val="en-US"/>
        </w:rPr>
        <w:t xml:space="preserve"> be in a two-column format with </w:t>
      </w:r>
      <w:r w:rsidRPr="00A24B86">
        <w:rPr>
          <w:rFonts w:ascii="Times" w:hAnsi="Times"/>
          <w:lang w:val="en-US"/>
        </w:rPr>
        <w:t>reasonable margins.</w:t>
      </w:r>
    </w:p>
    <w:p w:rsidR="00A24B86" w:rsidRPr="00A24B86" w:rsidRDefault="00A24B86" w:rsidP="00A24B86">
      <w:pPr>
        <w:ind w:firstLine="708"/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Accepted papers will be presented both during the plenary</w:t>
      </w:r>
      <w:r>
        <w:rPr>
          <w:rFonts w:ascii="Times" w:hAnsi="Times"/>
          <w:lang w:val="en-US"/>
        </w:rPr>
        <w:t xml:space="preserve"> </w:t>
      </w:r>
      <w:r w:rsidRPr="00A24B86">
        <w:rPr>
          <w:rFonts w:ascii="Times" w:hAnsi="Times"/>
          <w:lang w:val="en-US"/>
        </w:rPr>
        <w:t>session and the poster session.</w:t>
      </w:r>
    </w:p>
    <w:p w:rsidR="00A24B86" w:rsidRPr="00A24B86" w:rsidRDefault="00A24B86" w:rsidP="00A24B86">
      <w:pPr>
        <w:jc w:val="both"/>
        <w:rPr>
          <w:rFonts w:ascii="Times" w:hAnsi="Times"/>
          <w:b/>
          <w:sz w:val="28"/>
          <w:szCs w:val="28"/>
          <w:lang w:val="en-US"/>
        </w:rPr>
      </w:pPr>
      <w:r w:rsidRPr="00A24B86">
        <w:rPr>
          <w:rFonts w:ascii="Times" w:hAnsi="Times"/>
          <w:b/>
          <w:sz w:val="28"/>
          <w:szCs w:val="28"/>
          <w:lang w:val="en-US"/>
        </w:rPr>
        <w:t>1.3 Camera-Ready</w:t>
      </w:r>
    </w:p>
    <w:p w:rsidR="00A24B86" w:rsidRPr="00A24B86" w:rsidRDefault="00A24B86" w:rsidP="00A24B86">
      <w:pPr>
        <w:jc w:val="both"/>
        <w:rPr>
          <w:rFonts w:ascii="Times" w:hAnsi="Times"/>
          <w:lang w:val="en-US"/>
        </w:rPr>
      </w:pPr>
      <w:r w:rsidRPr="00A24B86">
        <w:rPr>
          <w:rFonts w:ascii="Times" w:hAnsi="Times"/>
          <w:lang w:val="en-US"/>
        </w:rPr>
        <w:t>The camera-ready shou</w:t>
      </w:r>
      <w:r>
        <w:rPr>
          <w:rFonts w:ascii="Times" w:hAnsi="Times"/>
          <w:lang w:val="en-US"/>
        </w:rPr>
        <w:t xml:space="preserve">ld follow the present style and should not exceed 4 pages. </w:t>
      </w:r>
      <w:r w:rsidRPr="00A24B86">
        <w:rPr>
          <w:rFonts w:ascii="Times" w:hAnsi="Times"/>
          <w:lang w:val="en-US"/>
        </w:rPr>
        <w:t>For the bibliography, ple</w:t>
      </w:r>
      <w:r>
        <w:rPr>
          <w:rFonts w:ascii="Times" w:hAnsi="Times"/>
          <w:lang w:val="en-US"/>
        </w:rPr>
        <w:t xml:space="preserve">ase use the </w:t>
      </w:r>
      <w:proofErr w:type="spellStart"/>
      <w:r w:rsidRPr="00A24B86">
        <w:rPr>
          <w:rFonts w:ascii="Times" w:hAnsi="Times"/>
          <w:i/>
          <w:lang w:val="en-US"/>
        </w:rPr>
        <w:t>unsrt</w:t>
      </w:r>
      <w:proofErr w:type="spellEnd"/>
      <w:r>
        <w:rPr>
          <w:rFonts w:ascii="Times" w:hAnsi="Times"/>
          <w:lang w:val="en-US"/>
        </w:rPr>
        <w:t xml:space="preserve"> style and the </w:t>
      </w:r>
      <w:r w:rsidRPr="00A24B86">
        <w:rPr>
          <w:rFonts w:ascii="Times" w:hAnsi="Times"/>
          <w:lang w:val="en-US"/>
        </w:rPr>
        <w:t xml:space="preserve">tool </w:t>
      </w:r>
      <w:proofErr w:type="spellStart"/>
      <w:r w:rsidRPr="00A24B86">
        <w:rPr>
          <w:rFonts w:ascii="Times" w:hAnsi="Times"/>
          <w:i/>
          <w:lang w:val="en-US"/>
        </w:rPr>
        <w:t>bibtex</w:t>
      </w:r>
      <w:proofErr w:type="spellEnd"/>
      <w:r w:rsidRPr="00A24B86">
        <w:rPr>
          <w:rFonts w:ascii="Times" w:hAnsi="Times"/>
          <w:lang w:val="en-US"/>
        </w:rPr>
        <w:t xml:space="preserve"> as shown in th</w:t>
      </w:r>
      <w:r>
        <w:rPr>
          <w:rFonts w:ascii="Times" w:hAnsi="Times"/>
          <w:lang w:val="en-US"/>
        </w:rPr>
        <w:t xml:space="preserve">is template. Here an example of </w:t>
      </w:r>
      <w:r w:rsidRPr="00A24B86">
        <w:rPr>
          <w:rFonts w:ascii="Times" w:hAnsi="Times"/>
          <w:lang w:val="en-US"/>
        </w:rPr>
        <w:t>citation: [1].</w:t>
      </w:r>
    </w:p>
    <w:p w:rsidR="00A24B86" w:rsidRPr="00A24B86" w:rsidRDefault="00A24B86" w:rsidP="00A24B86">
      <w:pPr>
        <w:jc w:val="both"/>
        <w:rPr>
          <w:rFonts w:ascii="Times" w:hAnsi="Times"/>
          <w:b/>
          <w:sz w:val="28"/>
          <w:szCs w:val="28"/>
          <w:lang w:val="en-US"/>
        </w:rPr>
      </w:pPr>
      <w:r w:rsidRPr="00A24B86">
        <w:rPr>
          <w:rFonts w:ascii="Times" w:hAnsi="Times"/>
          <w:b/>
          <w:sz w:val="28"/>
          <w:szCs w:val="28"/>
          <w:lang w:val="en-US"/>
        </w:rPr>
        <w:t>References</w:t>
      </w:r>
    </w:p>
    <w:p w:rsidR="006C7F83" w:rsidRPr="008E1597" w:rsidRDefault="00A24B86" w:rsidP="00A24B86">
      <w:pPr>
        <w:jc w:val="both"/>
        <w:rPr>
          <w:rFonts w:ascii="Times" w:hAnsi="Times"/>
          <w:lang w:val="en-US"/>
        </w:rPr>
      </w:pPr>
      <w:proofErr w:type="gramStart"/>
      <w:r w:rsidRPr="00A24B86">
        <w:rPr>
          <w:rFonts w:ascii="Times" w:hAnsi="Times"/>
          <w:lang w:val="en-US"/>
        </w:rPr>
        <w:t xml:space="preserve">[1] </w:t>
      </w:r>
      <w:proofErr w:type="spellStart"/>
      <w:r w:rsidRPr="00A24B86">
        <w:rPr>
          <w:rFonts w:ascii="Times" w:hAnsi="Times"/>
          <w:lang w:val="en-US"/>
        </w:rPr>
        <w:t>Stéphane</w:t>
      </w:r>
      <w:proofErr w:type="spellEnd"/>
      <w:r w:rsidRPr="00A24B86">
        <w:rPr>
          <w:rFonts w:ascii="Times" w:hAnsi="Times"/>
          <w:lang w:val="en-US"/>
        </w:rPr>
        <w:t xml:space="preserve"> </w:t>
      </w:r>
      <w:proofErr w:type="spellStart"/>
      <w:r w:rsidRPr="00A24B86">
        <w:rPr>
          <w:rFonts w:ascii="Times" w:hAnsi="Times"/>
          <w:lang w:val="en-US"/>
        </w:rPr>
        <w:t>Devis</w:t>
      </w:r>
      <w:r>
        <w:rPr>
          <w:rFonts w:ascii="Times" w:hAnsi="Times"/>
          <w:lang w:val="en-US"/>
        </w:rPr>
        <w:t>mes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Yliès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Falcone</w:t>
      </w:r>
      <w:proofErr w:type="spellEnd"/>
      <w:r>
        <w:rPr>
          <w:rFonts w:ascii="Times" w:hAnsi="Times"/>
          <w:lang w:val="en-US"/>
        </w:rPr>
        <w:t xml:space="preserve">, and Mohamed </w:t>
      </w:r>
      <w:proofErr w:type="spellStart"/>
      <w:r w:rsidRPr="00A24B86">
        <w:rPr>
          <w:rFonts w:ascii="Times" w:hAnsi="Times"/>
          <w:lang w:val="en-US"/>
        </w:rPr>
        <w:t>Yassin</w:t>
      </w:r>
      <w:proofErr w:type="spellEnd"/>
      <w:r w:rsidRPr="00A24B86">
        <w:rPr>
          <w:rFonts w:ascii="Times" w:hAnsi="Times"/>
          <w:lang w:val="en-US"/>
        </w:rPr>
        <w:t xml:space="preserve"> </w:t>
      </w:r>
      <w:proofErr w:type="spellStart"/>
      <w:r w:rsidRPr="00A24B86">
        <w:rPr>
          <w:rFonts w:ascii="Times" w:hAnsi="Times"/>
          <w:lang w:val="en-US"/>
        </w:rPr>
        <w:t>Chkouri</w:t>
      </w:r>
      <w:proofErr w:type="spellEnd"/>
      <w:r w:rsidRPr="00A24B86">
        <w:rPr>
          <w:rFonts w:ascii="Times" w:hAnsi="Times"/>
          <w:lang w:val="en-US"/>
        </w:rPr>
        <w:t>.</w:t>
      </w:r>
      <w:proofErr w:type="gramEnd"/>
      <w:r w:rsidRPr="00A24B86">
        <w:rPr>
          <w:rFonts w:ascii="Times" w:hAnsi="Times"/>
          <w:lang w:val="en-US"/>
        </w:rPr>
        <w:t xml:space="preserve"> </w:t>
      </w:r>
      <w:proofErr w:type="gramStart"/>
      <w:r w:rsidRPr="00A24B86">
        <w:rPr>
          <w:rFonts w:ascii="Times" w:hAnsi="Times"/>
          <w:lang w:val="en-US"/>
        </w:rPr>
        <w:t>Example of citation.</w:t>
      </w:r>
      <w:proofErr w:type="gramEnd"/>
      <w:r w:rsidRPr="00A24B86">
        <w:rPr>
          <w:rFonts w:ascii="Times" w:hAnsi="Times"/>
          <w:lang w:val="en-US"/>
        </w:rPr>
        <w:t xml:space="preserve"> H</w:t>
      </w:r>
      <w:r w:rsidR="00A34D98">
        <w:rPr>
          <w:rFonts w:ascii="Times" w:hAnsi="Times"/>
          <w:lang w:val="en-US"/>
        </w:rPr>
        <w:t xml:space="preserve">ere </w:t>
      </w:r>
      <w:r w:rsidRPr="00A24B86">
        <w:rPr>
          <w:rFonts w:ascii="Times" w:hAnsi="Times"/>
          <w:lang w:val="en-US"/>
        </w:rPr>
        <w:t>the publisher, 2013.</w:t>
      </w:r>
    </w:p>
    <w:sectPr w:rsidR="006C7F83" w:rsidRPr="008E1597" w:rsidSect="006C7F83">
      <w:type w:val="continuous"/>
      <w:pgSz w:w="11906" w:h="16838"/>
      <w:pgMar w:top="2041" w:right="1134" w:bottom="204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F6" w:rsidRDefault="00C52DF6" w:rsidP="006C7F83">
      <w:pPr>
        <w:spacing w:after="0" w:line="240" w:lineRule="auto"/>
      </w:pPr>
      <w:r>
        <w:separator/>
      </w:r>
    </w:p>
  </w:endnote>
  <w:endnote w:type="continuationSeparator" w:id="0">
    <w:p w:rsidR="00C52DF6" w:rsidRDefault="00C52DF6" w:rsidP="006C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0469"/>
      <w:docPartObj>
        <w:docPartGallery w:val="Page Numbers (Bottom of Page)"/>
        <w:docPartUnique/>
      </w:docPartObj>
    </w:sdtPr>
    <w:sdtContent>
      <w:p w:rsidR="006C7F83" w:rsidRDefault="00AD53FF">
        <w:pPr>
          <w:pStyle w:val="Pieddepage"/>
          <w:jc w:val="center"/>
        </w:pPr>
        <w:fldSimple w:instr=" PAGE   \* MERGEFORMAT ">
          <w:r w:rsidR="00DF1A43">
            <w:rPr>
              <w:noProof/>
            </w:rPr>
            <w:t>1</w:t>
          </w:r>
        </w:fldSimple>
      </w:p>
    </w:sdtContent>
  </w:sdt>
  <w:p w:rsidR="006C7F83" w:rsidRDefault="006C7F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F6" w:rsidRDefault="00C52DF6" w:rsidP="006C7F83">
      <w:pPr>
        <w:spacing w:after="0" w:line="240" w:lineRule="auto"/>
      </w:pPr>
      <w:r>
        <w:separator/>
      </w:r>
    </w:p>
  </w:footnote>
  <w:footnote w:type="continuationSeparator" w:id="0">
    <w:p w:rsidR="00C52DF6" w:rsidRDefault="00C52DF6" w:rsidP="006C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CE5"/>
    <w:multiLevelType w:val="hybridMultilevel"/>
    <w:tmpl w:val="B01EE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83"/>
    <w:rsid w:val="00372B11"/>
    <w:rsid w:val="00673FA2"/>
    <w:rsid w:val="006C7F83"/>
    <w:rsid w:val="00814205"/>
    <w:rsid w:val="008E1597"/>
    <w:rsid w:val="008F7BED"/>
    <w:rsid w:val="00A24B86"/>
    <w:rsid w:val="00A34D98"/>
    <w:rsid w:val="00AD53FF"/>
    <w:rsid w:val="00C52DF6"/>
    <w:rsid w:val="00D4792B"/>
    <w:rsid w:val="00D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C7F83"/>
  </w:style>
  <w:style w:type="paragraph" w:styleId="En-tte">
    <w:name w:val="header"/>
    <w:basedOn w:val="Normal"/>
    <w:link w:val="En-tteCar"/>
    <w:uiPriority w:val="99"/>
    <w:semiHidden/>
    <w:unhideWhenUsed/>
    <w:rsid w:val="006C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7F83"/>
  </w:style>
  <w:style w:type="paragraph" w:styleId="Pieddepage">
    <w:name w:val="footer"/>
    <w:basedOn w:val="Normal"/>
    <w:link w:val="PieddepageCar"/>
    <w:uiPriority w:val="99"/>
    <w:unhideWhenUsed/>
    <w:rsid w:val="006C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F83"/>
  </w:style>
  <w:style w:type="paragraph" w:styleId="Paragraphedeliste">
    <w:name w:val="List Paragraph"/>
    <w:basedOn w:val="Normal"/>
    <w:uiPriority w:val="34"/>
    <w:qFormat/>
    <w:rsid w:val="00A2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AC82-06DD-4C3A-A974-3E4EAC0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VERIMAG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chkouri</cp:lastModifiedBy>
  <cp:revision>2</cp:revision>
  <dcterms:created xsi:type="dcterms:W3CDTF">2013-10-08T17:41:00Z</dcterms:created>
  <dcterms:modified xsi:type="dcterms:W3CDTF">2013-10-08T17:41:00Z</dcterms:modified>
</cp:coreProperties>
</file>